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13A65"/>
          <w:sz w:val="17"/>
          <w:szCs w:val="17"/>
        </w:rPr>
      </w:pPr>
      <w:bookmarkStart w:id="0" w:name="_GoBack"/>
      <w:bookmarkEnd w:id="0"/>
    </w:p>
    <w:p w:rsidR="00F77CF6" w:rsidRPr="00F77CF6" w:rsidRDefault="00F77CF6" w:rsidP="00F77CF6">
      <w:pPr>
        <w:shd w:val="clear" w:color="auto" w:fill="FFFFFF"/>
        <w:suppressAutoHyphens w:val="0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  <w:r w:rsidRPr="00F77CF6">
        <w:rPr>
          <w:rFonts w:eastAsia="Times New Roman"/>
          <w:b/>
          <w:kern w:val="0"/>
          <w:sz w:val="28"/>
          <w:szCs w:val="28"/>
          <w:lang w:eastAsia="ru-RU" w:bidi="ar-SA"/>
        </w:rPr>
        <w:t>Компенсация расходов на уплату взносов за капитальный ремонт: изменения в 2017 году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 xml:space="preserve">Компенсация расходов на оплату взносов на капитальный ремонт многоквартирных домов – одна из самых актуальных тем для </w:t>
      </w:r>
      <w:proofErr w:type="spellStart"/>
      <w:r w:rsidRPr="00F77CF6">
        <w:rPr>
          <w:sz w:val="28"/>
          <w:szCs w:val="28"/>
        </w:rPr>
        <w:t>квартировладельцев</w:t>
      </w:r>
      <w:proofErr w:type="spellEnd"/>
      <w:r w:rsidRPr="00F77CF6">
        <w:rPr>
          <w:sz w:val="28"/>
          <w:szCs w:val="28"/>
        </w:rPr>
        <w:t>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28 января 2017 года председателем Правительства России Дмитрием Медведевым подписано</w:t>
      </w:r>
      <w:r w:rsidRPr="00F77CF6">
        <w:rPr>
          <w:rStyle w:val="apple-converted-space"/>
          <w:sz w:val="28"/>
          <w:szCs w:val="28"/>
        </w:rPr>
        <w:t> </w:t>
      </w:r>
      <w:hyperlink r:id="rId5" w:history="1">
        <w:r w:rsidRPr="00F77CF6">
          <w:rPr>
            <w:rStyle w:val="a4"/>
            <w:color w:val="auto"/>
            <w:sz w:val="28"/>
            <w:szCs w:val="28"/>
            <w:u w:val="none"/>
          </w:rPr>
          <w:t>постановление о компенсации пенсионерам взноса на капитальный ремонт</w:t>
        </w:r>
      </w:hyperlink>
      <w:r w:rsidRPr="00F77CF6">
        <w:rPr>
          <w:sz w:val="28"/>
          <w:szCs w:val="28"/>
        </w:rPr>
        <w:t>, которым утверждены правила предоставления и распределения льгот бюджетам субъектов Федерации на компенсацию оплаты взноса на капитальный ремонт общего имущества в многоквартирном доме.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С 1 января 2016 года в рамках действующего закона Саратовской области от 24 декабря 2015г. № 178-ЗСО компенсация на уплату взноса за капремонт предоставлялась гражданам, достигшим возраста 70 и 80 лет, одиноко проживающим или проживающим в семье, состоящей из неработающих пенсионеров.   Однако, не все из них смогли воспользоваться предоставленной государством льготой. Поскольку, согласно действующему законодательству льготникам приходилось выбирать только один вид компенсации - либо компенсацию на оплату жилищно-коммунальных услуг, либо на уплату капитального ремонта.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С вступлением в силу</w:t>
      </w:r>
      <w:r w:rsidRPr="00F77CF6">
        <w:rPr>
          <w:rStyle w:val="apple-converted-space"/>
          <w:sz w:val="28"/>
          <w:szCs w:val="28"/>
        </w:rPr>
        <w:t> </w:t>
      </w:r>
      <w:hyperlink r:id="rId6" w:history="1">
        <w:r w:rsidRPr="00F77CF6">
          <w:rPr>
            <w:rStyle w:val="a4"/>
            <w:color w:val="auto"/>
            <w:sz w:val="28"/>
            <w:szCs w:val="28"/>
            <w:u w:val="none"/>
          </w:rPr>
          <w:t>Закона Саратовской области от 22 февраля 2017 г. № 6-ЗСО</w:t>
        </w:r>
      </w:hyperlink>
      <w:r w:rsidRPr="00F77CF6">
        <w:rPr>
          <w:rStyle w:val="apple-converted-space"/>
          <w:sz w:val="28"/>
          <w:szCs w:val="28"/>
        </w:rPr>
        <w:t> </w:t>
      </w:r>
      <w:r w:rsidRPr="00F77CF6">
        <w:rPr>
          <w:sz w:val="28"/>
          <w:szCs w:val="28"/>
        </w:rPr>
        <w:t>граждане, достигшие возраста 80 лет, одиноко проживающие или проживающие в семье, состоящей из неработающих пенсионеров, смогут одновременно претендовать на компенсацию по двум основаниям: оплаты жилищно-коммунальных услуг и оплаты капитального ремонта. Согласно закону, компенсация на оплату взносов за капитальный ремонт рассчитывается исходя из минимального размера взноса на один квадратный метр общей площади жилого помещения в месяц и размера регионального стандарта нормативной площади жилого помещения.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Отметим, что закон вступит в силу со дня поступления финансовых средств из федерального бюджета в региональную казну. Таким образом, перерасчет компенсаций собственникам будет осуществлен с 1 января 2017 года, а денежную компенсацию граждане получат после внесения поправок в бюджет области.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В случае возникновения вопросов, касающихся начисления и выплаты ежемесячной компенсации расходов по уплате взноса на капитальный ремонт, граждане могут обратиться за разъяснениями в территориальный отдел социального обеспечения по месту жительства.</w:t>
      </w:r>
    </w:p>
    <w:p w:rsidR="00143F7F" w:rsidRDefault="00143F7F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143F7F" w:rsidRDefault="00143F7F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F77CF6" w:rsidRDefault="00F77CF6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F77CF6" w:rsidRDefault="00F77CF6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F77CF6" w:rsidRDefault="00F77CF6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135B63" w:rsidRDefault="00135B63" w:rsidP="00143F7F">
      <w:pPr>
        <w:shd w:val="clear" w:color="auto" w:fill="FFFFFF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</w:p>
    <w:p w:rsidR="00143F7F" w:rsidRPr="00D05706" w:rsidRDefault="00143F7F" w:rsidP="00143F7F">
      <w:pPr>
        <w:shd w:val="clear" w:color="auto" w:fill="FFFFFF"/>
        <w:spacing w:line="361" w:lineRule="atLeast"/>
        <w:outlineLvl w:val="1"/>
        <w:rPr>
          <w:rFonts w:eastAsiaTheme="minorHAnsi"/>
          <w:b/>
          <w:kern w:val="0"/>
          <w:sz w:val="28"/>
          <w:szCs w:val="28"/>
          <w:lang w:eastAsia="en-US" w:bidi="ar-SA"/>
        </w:rPr>
      </w:pPr>
      <w:r w:rsidRPr="00D05706">
        <w:rPr>
          <w:rFonts w:eastAsia="Times New Roman"/>
          <w:b/>
          <w:kern w:val="0"/>
          <w:sz w:val="28"/>
          <w:szCs w:val="28"/>
          <w:lang w:eastAsia="ru-RU" w:bidi="ar-SA"/>
        </w:rPr>
        <w:t xml:space="preserve">Фонд призывает </w:t>
      </w:r>
      <w:r w:rsidRPr="00D05706">
        <w:rPr>
          <w:rFonts w:eastAsiaTheme="minorHAnsi"/>
          <w:b/>
          <w:kern w:val="0"/>
          <w:sz w:val="28"/>
          <w:szCs w:val="28"/>
          <w:lang w:eastAsia="en-US" w:bidi="ar-SA"/>
        </w:rPr>
        <w:t>своевременно оплачивать взносы на капремонт</w:t>
      </w:r>
    </w:p>
    <w:p w:rsidR="00143F7F" w:rsidRPr="00D05706" w:rsidRDefault="00143F7F" w:rsidP="00143F7F">
      <w:pPr>
        <w:shd w:val="clear" w:color="auto" w:fill="FFFFFF"/>
        <w:suppressAutoHyphens w:val="0"/>
        <w:ind w:firstLine="709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 частью 3 статьи 169 Жилищного кодекса Российской Федерации собственники помещений в многоквартирных домах на территории Российской Федерации обязаны уплачивать взносы на капитальный ремонт. 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>На сегодняшний день Фондом капитального ремонта Саратовской области подано около 2 тысяч исковых заявлений в судебные инстанции с требованием уплаты взносов, а мировые суды удовлетворили исковые на сумму 11,5 миллионов рублей в отношении собственников помещений – физических лиц.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>При отказе неплательщиков от добровольного исполнения судебных решений Фонд обращается в Федеральную службу судебных приставов для удовлетворения своих исков в принудительном порядке. 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 xml:space="preserve">В соответствии со статьей 98 Гражданского процессуального кодекса Российской Федерации расходы по уплате госпошлины, понесенные Фондом при подаче заявления в суд, взыскиваются с ответчика – должника. 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>В соответствии Федеральным законом «Об исполнительном производстве» исполнительский сбор составляет 7% от суммы долга (не менее 1 тыс. руб. для физических лиц и индивидуальных предпринимателей и не менее 10 тыс. руб. для организаций) и взыскивается отдельно с суммы каждой задолженности. Постановление о взыскании исполнительского сбора выносится в случае неисполнения должником требований исполнительного документа в срок, установленный судебным приставом-исполнителем для добровольного исполнения.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>Напомним, что в августе 2016 года Фондом капитального ремонта Саратовской области было введено пени, которое начисляется собственникам помещений в многоквартирных домах, получающим платежные документы более 6 месяцев.</w:t>
      </w:r>
    </w:p>
    <w:p w:rsidR="00143F7F" w:rsidRPr="00D05706" w:rsidRDefault="00143F7F" w:rsidP="00143F7F">
      <w:pPr>
        <w:shd w:val="clear" w:color="auto" w:fill="FFFFFF"/>
        <w:suppressAutoHyphens w:val="0"/>
        <w:ind w:firstLine="709"/>
        <w:jc w:val="both"/>
        <w:outlineLvl w:val="1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Theme="minorHAnsi"/>
          <w:kern w:val="0"/>
          <w:sz w:val="28"/>
          <w:szCs w:val="28"/>
          <w:lang w:eastAsia="en-US" w:bidi="ar-SA"/>
        </w:rPr>
        <w:t>Сумму задолженности по взносам на капремонт можно узнать по телефону «горячей линии» 8 (8452) 65-09-00 и у специалистов дополнительных офисов Фонда.</w:t>
      </w:r>
    </w:p>
    <w:p w:rsidR="00143F7F" w:rsidRPr="00D05706" w:rsidRDefault="00143F7F" w:rsidP="00143F7F">
      <w:pPr>
        <w:shd w:val="clear" w:color="auto" w:fill="FFFFFF"/>
        <w:suppressAutoHyphens w:val="0"/>
        <w:ind w:firstLine="709"/>
        <w:jc w:val="both"/>
        <w:outlineLvl w:val="1"/>
        <w:rPr>
          <w:rFonts w:eastAsiaTheme="minorHAnsi"/>
          <w:kern w:val="0"/>
          <w:sz w:val="28"/>
          <w:szCs w:val="28"/>
          <w:lang w:eastAsia="en-US" w:bidi="ar-SA"/>
        </w:rPr>
      </w:pPr>
      <w:r w:rsidRPr="00D05706">
        <w:rPr>
          <w:rFonts w:eastAsiaTheme="minorHAnsi"/>
          <w:kern w:val="0"/>
          <w:sz w:val="28"/>
          <w:szCs w:val="28"/>
          <w:lang w:eastAsia="en-US" w:bidi="ar-SA"/>
        </w:rPr>
        <w:t xml:space="preserve">Кроме того, информацию о задолженности по капремонту можно найти на сайте Фонда в разделе «О фонде/Отчетность/Отчет по приказу № 965-пр от 30.12.2015 г.», в сервисе «Личный кабинет» (для собственников помещений, накапливающих средства на счете регионального оператора).  </w:t>
      </w:r>
    </w:p>
    <w:p w:rsidR="00143F7F" w:rsidRPr="00D05706" w:rsidRDefault="00143F7F" w:rsidP="00143F7F">
      <w:pPr>
        <w:shd w:val="clear" w:color="auto" w:fill="FFFFFF"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 w:bidi="ar-SA"/>
        </w:rPr>
      </w:pPr>
      <w:r w:rsidRPr="00D05706">
        <w:rPr>
          <w:rFonts w:eastAsia="Times New Roman"/>
          <w:kern w:val="0"/>
          <w:sz w:val="28"/>
          <w:szCs w:val="28"/>
          <w:lang w:eastAsia="ru-RU" w:bidi="ar-SA"/>
        </w:rPr>
        <w:t>Фонд капитального ремонта призывает своевременно оплачивать взносы на капитальный ремонт во избежание дополнительных расходов на оплату издержек судебных расходов исполнительских сборов судебными приставами.</w:t>
      </w:r>
    </w:p>
    <w:p w:rsidR="00143F7F" w:rsidRPr="00D05706" w:rsidRDefault="00143F7F" w:rsidP="00143F7F">
      <w:pPr>
        <w:suppressAutoHyphens w:val="0"/>
        <w:spacing w:after="160" w:line="259" w:lineRule="auto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</w:p>
    <w:p w:rsidR="00026151" w:rsidRDefault="00026151"/>
    <w:p w:rsidR="00F77CF6" w:rsidRDefault="00F77CF6"/>
    <w:p w:rsidR="00F77CF6" w:rsidRDefault="00F77CF6"/>
    <w:p w:rsidR="00F77CF6" w:rsidRDefault="00F77CF6"/>
    <w:p w:rsidR="00F77CF6" w:rsidRPr="00F77CF6" w:rsidRDefault="00F77CF6" w:rsidP="00F77CF6">
      <w:pPr>
        <w:shd w:val="clear" w:color="auto" w:fill="FFFFFF"/>
        <w:suppressAutoHyphens w:val="0"/>
        <w:spacing w:line="361" w:lineRule="atLeast"/>
        <w:outlineLvl w:val="1"/>
        <w:rPr>
          <w:rFonts w:eastAsia="Times New Roman"/>
          <w:b/>
          <w:kern w:val="0"/>
          <w:sz w:val="28"/>
          <w:szCs w:val="28"/>
          <w:lang w:eastAsia="ru-RU" w:bidi="ar-SA"/>
        </w:rPr>
      </w:pPr>
      <w:r w:rsidRPr="00F77CF6">
        <w:rPr>
          <w:rFonts w:eastAsia="Times New Roman"/>
          <w:b/>
          <w:kern w:val="0"/>
          <w:sz w:val="28"/>
          <w:szCs w:val="28"/>
          <w:lang w:eastAsia="ru-RU" w:bidi="ar-SA"/>
        </w:rPr>
        <w:lastRenderedPageBreak/>
        <w:t>О приеме жалоб по доставке платежных документов на уплату взносов на капитальный ремонт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В рамках заключенного государственного контракта между НКО «Фонд капитального ремонта общего имущества   в многоквартирных домах в Саратовской области» и ООО «Сервис М», организация-партнер осуществляет выпуск и доставку платежных документов на уплату взносов за капитальный ремонт, а также организует работу с обращениями граждан, являющимися собственниками помещений в многоквартирных домах.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Прием граждан по вопросам выпуска и доставки платежных документов осуществляется в офисе «ООО «Сервис М» по адресу г. Саратов, ул. Орджоникидзе, д. 11Б с понедельника по пятницу с 9-00 до 12-00, в выходные и праздничные дни с 9-00 до 12-00 в пункте «Платеж Центр» по адресу г. Саратов, ул. Чернышевского, д. 223/231.</w:t>
      </w:r>
    </w:p>
    <w:p w:rsidR="00F77CF6" w:rsidRPr="00F77CF6" w:rsidRDefault="00F77CF6" w:rsidP="00F77CF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7CF6">
        <w:rPr>
          <w:sz w:val="28"/>
          <w:szCs w:val="28"/>
        </w:rPr>
        <w:t>Также прием жалоб по доставке платежных документов на уплату взносов на капитальный ремонт осуществляется по телефону 8 (8452) 39-00-74 и по электронной почте</w:t>
      </w:r>
      <w:r w:rsidRPr="00F77CF6">
        <w:rPr>
          <w:rStyle w:val="apple-converted-space"/>
          <w:sz w:val="28"/>
          <w:szCs w:val="28"/>
        </w:rPr>
        <w:t> </w:t>
      </w:r>
      <w:hyperlink r:id="rId7" w:history="1">
        <w:r w:rsidRPr="00F77CF6">
          <w:rPr>
            <w:rStyle w:val="a4"/>
            <w:color w:val="auto"/>
            <w:sz w:val="28"/>
            <w:szCs w:val="28"/>
            <w:u w:val="none"/>
          </w:rPr>
          <w:t>saratov.service-m@mail.ru.</w:t>
        </w:r>
      </w:hyperlink>
    </w:p>
    <w:p w:rsidR="00F77CF6" w:rsidRDefault="00F77CF6" w:rsidP="005E4FE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F77CF6">
        <w:rPr>
          <w:sz w:val="28"/>
          <w:szCs w:val="28"/>
        </w:rPr>
        <w:t>Жалобы, связанные с деятельностью регионального оператора по иным вопросам, можно направить, как и прежде, в Фонд капитального ремонта посредством сервиса</w:t>
      </w:r>
      <w:r w:rsidRPr="00F77CF6">
        <w:rPr>
          <w:rStyle w:val="apple-converted-space"/>
          <w:sz w:val="28"/>
          <w:szCs w:val="28"/>
        </w:rPr>
        <w:t> </w:t>
      </w:r>
      <w:hyperlink r:id="rId8" w:history="1">
        <w:r w:rsidRPr="00F77CF6">
          <w:rPr>
            <w:rStyle w:val="a4"/>
            <w:color w:val="auto"/>
            <w:sz w:val="28"/>
            <w:szCs w:val="28"/>
            <w:u w:val="none"/>
          </w:rPr>
          <w:t>«Оставить жалобу»</w:t>
        </w:r>
      </w:hyperlink>
      <w:r w:rsidR="005E4FE0">
        <w:rPr>
          <w:sz w:val="28"/>
          <w:szCs w:val="28"/>
        </w:rPr>
        <w:t xml:space="preserve">  на сайте </w:t>
      </w:r>
      <w:hyperlink r:id="rId9" w:history="1">
        <w:r w:rsidR="005E4FE0" w:rsidRPr="00EF3504">
          <w:rPr>
            <w:rStyle w:val="a4"/>
            <w:sz w:val="28"/>
            <w:szCs w:val="28"/>
          </w:rPr>
          <w:t>http://www.fkr64.ru</w:t>
        </w:r>
      </w:hyperlink>
      <w:r w:rsidR="005E4FE0">
        <w:rPr>
          <w:sz w:val="28"/>
          <w:szCs w:val="28"/>
        </w:rPr>
        <w:t xml:space="preserve"> или сообщать по телефону «горячей линии» 8 (8452) 65-09-00.</w:t>
      </w:r>
    </w:p>
    <w:p w:rsidR="00F77CF6" w:rsidRDefault="00F77CF6"/>
    <w:p w:rsidR="00F77CF6" w:rsidRDefault="00F77CF6"/>
    <w:p w:rsidR="00F77CF6" w:rsidRDefault="00F77CF6"/>
    <w:p w:rsidR="00F77CF6" w:rsidRDefault="00F77CF6"/>
    <w:p w:rsidR="00F77CF6" w:rsidRDefault="00F77CF6"/>
    <w:sectPr w:rsidR="00F77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97"/>
    <w:rsid w:val="00026151"/>
    <w:rsid w:val="00135B63"/>
    <w:rsid w:val="00143F7F"/>
    <w:rsid w:val="005E4FE0"/>
    <w:rsid w:val="007B3E97"/>
    <w:rsid w:val="00E44A3F"/>
    <w:rsid w:val="00F7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7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CF6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77CF6"/>
  </w:style>
  <w:style w:type="character" w:styleId="a4">
    <w:name w:val="Hyperlink"/>
    <w:basedOn w:val="a0"/>
    <w:uiPriority w:val="99"/>
    <w:unhideWhenUsed/>
    <w:rsid w:val="00F77C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7F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CF6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F77CF6"/>
  </w:style>
  <w:style w:type="character" w:styleId="a4">
    <w:name w:val="Hyperlink"/>
    <w:basedOn w:val="a0"/>
    <w:uiPriority w:val="99"/>
    <w:unhideWhenUsed/>
    <w:rsid w:val="00F7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64.ru/index.php/component/rsform/form/4-ostgalobu?tmpl=componen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tov.service-m@mail.ru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kr64.ru/images/docs/zakonso178-zso_241215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kr64.ru/images/docs/postpravitelstva92_28012017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kr6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2017-03-14T05:24:00Z</dcterms:created>
  <dcterms:modified xsi:type="dcterms:W3CDTF">2017-03-14T05:24:00Z</dcterms:modified>
</cp:coreProperties>
</file>